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ГОСТ 13580-85</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Группа Ж33</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ГОСУДАРСТВЕННЫЙ СТАНДАРТ СОЮЗА ССР</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ПЛИТЫ ЖЕЛЕЗОБЕТОННЫЕ ЛЕНТОЧНЫХ ФУНДАМЕНТОВ</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Технические условия</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Reinforced concrete slabs for strip foundations.</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Specifications</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ОКП 58 1321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Дата введения 1987-01-01</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Постановлением  Государственного комитета СССР по делам строительства от 23 сентября 1985 г. N 155 срок действия установлен с 01.01.87</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ВЗАМЕН  ГОСТ 13580-80</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ПЕРЕИЗДАНИЕ.  Июль 1994 г.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ВНЕСЕНА  поправка, опубликованная в ИУС N 12 2004 год</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Поправка  внесена изготовителем базы данных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Настоящий  стандарт  распространяется  на  железобетонные  плиты из тяжелого бетона для ленточных фундаментов зданий и сооружений.</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Плиты  предназначены для применения:</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в сухих и водонасыщенных грунтах;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при расчетной температуре наружного воздуха  (средней  температуре воздуха  наиболее холодной пятидневки района строительства согласно СНиП 2.01.01-82*) до минус 40 °С включ.;</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_______________</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Действует СНиП 23-01-99 (постановление Госстроя России N 45 от 11.06.99). - Примечание изготовителя базы данных.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в зданиях и сооружениях с  расчетной  сейсмичностью  до  9  баллов включ.;</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в грунтах  и  грунтовых водах с неагрессивной степенью воздействия на железобетонные конструкции.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Допускается  применять плиты при расчетной температуре наружного воздуха ниже минус 40 °С, а также в грунтах и грунтовых водах с агрессивной степенью воздействия на железобетонные конструкции при соблюдении дополнительных требований, установленных проектной документацией на конкретное здание или сооружение (согласно требованиям СНиП 2.03.01-84, СНиП 2.03.11-85) и указанных в заказе на изготовление плит.</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1. ОСНОВНЫЕ ПАРАМЕТРЫ И РАЗМЕРЫ</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r w:rsidRPr="008C22F8">
        <w:rPr>
          <w:rFonts w:ascii="Times New Roman" w:eastAsia="Times New Roman" w:hAnsi="Times New Roman" w:cs="Times New Roman"/>
          <w:color w:val="000000"/>
          <w:sz w:val="24"/>
          <w:szCs w:val="24"/>
          <w:lang w:eastAsia="ru-RU"/>
        </w:rPr>
        <w:t>1.1. Форма и размеры плит, а также их показатели материалоемкости должны соответствовать указанным на чертеже и в табл.1.</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b/>
          <w:bCs/>
          <w:color w:val="000000"/>
          <w:sz w:val="24"/>
          <w:szCs w:val="24"/>
          <w:lang w:eastAsia="ru-RU"/>
        </w:rPr>
        <w:t>Плиты шириной 600 мм                                     Плиты шириной 800-3200 мм</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vertAlign w:val="subscript"/>
          <w:lang w:eastAsia="ru-RU"/>
        </w:rPr>
        <w:drawing>
          <wp:inline distT="0" distB="0" distL="0" distR="0">
            <wp:extent cx="6111240" cy="2644140"/>
            <wp:effectExtent l="0" t="0" r="3810" b="3810"/>
            <wp:docPr id="59" name="Рисунок 59" descr="http://www.vashdom.ru/files/gost/old/13580-85/c1ee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files/gost/old/13580-85/c1ee7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1240" cy="2644140"/>
                    </a:xfrm>
                    <a:prstGeom prst="rect">
                      <a:avLst/>
                    </a:prstGeom>
                    <a:noFill/>
                    <a:ln>
                      <a:noFill/>
                    </a:ln>
                  </pic:spPr>
                </pic:pic>
              </a:graphicData>
            </a:graphic>
          </wp:inline>
        </w:drawing>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lastRenderedPageBreak/>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Таблица 1</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p>
    <w:tbl>
      <w:tblPr>
        <w:tblW w:w="8568" w:type="dxa"/>
        <w:jc w:val="right"/>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607"/>
        <w:gridCol w:w="681"/>
        <w:gridCol w:w="838"/>
        <w:gridCol w:w="621"/>
        <w:gridCol w:w="619"/>
        <w:gridCol w:w="617"/>
        <w:gridCol w:w="1011"/>
        <w:gridCol w:w="636"/>
        <w:gridCol w:w="776"/>
        <w:gridCol w:w="1555"/>
        <w:gridCol w:w="607"/>
      </w:tblGrid>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Код ОКП</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плиты</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964" w:type="dxa"/>
            <w:gridSpan w:val="4"/>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Основные размеры</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плиты,мм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Расход</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материалов</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Масса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плиты</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(справочная), т</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bl>
    <w:p w:rsidR="008C22F8" w:rsidRPr="008C22F8" w:rsidRDefault="008C22F8" w:rsidP="008C22F8">
      <w:pPr>
        <w:shd w:val="clear" w:color="auto" w:fill="FFFFFF"/>
        <w:spacing w:after="0" w:line="240" w:lineRule="auto"/>
        <w:jc w:val="right"/>
        <w:rPr>
          <w:rFonts w:ascii="Arial" w:eastAsia="Times New Roman" w:hAnsi="Arial" w:cs="Arial"/>
          <w:vanish/>
          <w:color w:val="000000"/>
          <w:sz w:val="18"/>
          <w:szCs w:val="18"/>
          <w:lang w:eastAsia="ru-RU"/>
        </w:rPr>
      </w:pPr>
    </w:p>
    <w:tbl>
      <w:tblPr>
        <w:tblW w:w="9348" w:type="dxa"/>
        <w:jc w:val="right"/>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655"/>
        <w:gridCol w:w="798"/>
        <w:gridCol w:w="1183"/>
        <w:gridCol w:w="696"/>
        <w:gridCol w:w="851"/>
        <w:gridCol w:w="656"/>
        <w:gridCol w:w="674"/>
        <w:gridCol w:w="858"/>
        <w:gridCol w:w="861"/>
        <w:gridCol w:w="656"/>
        <w:gridCol w:w="1460"/>
      </w:tblGrid>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37160" cy="190500"/>
                  <wp:effectExtent l="0" t="0" r="0" b="0"/>
                  <wp:docPr id="58" name="Рисунок 58" descr="http://www.vashdom.ru/files/gost/old/13580-85/m1f96d3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files/gost/old/13580-85/m1f96d3d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83820" cy="190500"/>
                  <wp:effectExtent l="0" t="0" r="0" b="0"/>
                  <wp:docPr id="57" name="Рисунок 57" descr="http://www.vashdom.ru/files/gost/old/13580-85/m3bd672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files/gost/old/13580-85/m3bd672d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 cy="1905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37160" cy="190500"/>
                  <wp:effectExtent l="0" t="0" r="0" b="0"/>
                  <wp:docPr id="56" name="Рисунок 56" descr="http://www.vashdom.ru/files/gost/old/13580-85/5b8f5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files/gost/old/13580-85/5b8f537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37160" cy="152400"/>
                  <wp:effectExtent l="0" t="0" r="0" b="0"/>
                  <wp:docPr id="55" name="Рисунок 55" descr="http://www.vashdom.ru/files/gost/old/13580-85/m3b24d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files/gost/old/13580-85/m3b24d33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Бетон, м</w:t>
            </w:r>
            <w:r>
              <w:rPr>
                <w:rFonts w:ascii="Times New Roman" w:eastAsia="Times New Roman" w:hAnsi="Times New Roman" w:cs="Times New Roman"/>
                <w:noProof/>
                <w:sz w:val="24"/>
                <w:szCs w:val="24"/>
                <w:vertAlign w:val="subscript"/>
                <w:lang w:eastAsia="ru-RU"/>
              </w:rPr>
              <w:drawing>
                <wp:inline distT="0" distB="0" distL="0" distR="0">
                  <wp:extent cx="114300" cy="228600"/>
                  <wp:effectExtent l="0" t="0" r="0" b="0"/>
                  <wp:docPr id="54" name="Рисунок 54" descr="http://www.vashdom.ru/files/gost/old/13580-85/m6db0b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files/gost/old/13580-85/m6db0b38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Сталь, кг</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58 1321 2012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ФЛ6.24-4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58 1321 2013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58 1321 2014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58 1321 2015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58 1321 2016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58 1321 2017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58 1321 2018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58 1321 2019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58 1321 2029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 xml:space="preserve">58 1321 </w:t>
            </w:r>
            <w:r w:rsidRPr="008C22F8">
              <w:rPr>
                <w:rFonts w:ascii="Times New Roman" w:eastAsia="Times New Roman" w:hAnsi="Times New Roman" w:cs="Times New Roman"/>
                <w:sz w:val="24"/>
                <w:szCs w:val="24"/>
                <w:lang w:eastAsia="ru-RU"/>
              </w:rPr>
              <w:lastRenderedPageBreak/>
              <w:t>2033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58 1321 2039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2380  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58 1321 2049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3,38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 xml:space="preserve">58 1321 </w:t>
            </w:r>
            <w:r w:rsidRPr="008C22F8">
              <w:rPr>
                <w:rFonts w:ascii="Times New Roman" w:eastAsia="Times New Roman" w:hAnsi="Times New Roman" w:cs="Times New Roman"/>
                <w:sz w:val="24"/>
                <w:szCs w:val="24"/>
                <w:lang w:eastAsia="ru-RU"/>
              </w:rPr>
              <w:lastRenderedPageBreak/>
              <w:t>2050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34,65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58 1321 2059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58 1321 2069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37,32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 xml:space="preserve">58 1321 </w:t>
            </w:r>
            <w:r w:rsidRPr="008C22F8">
              <w:rPr>
                <w:rFonts w:ascii="Times New Roman" w:eastAsia="Times New Roman" w:hAnsi="Times New Roman" w:cs="Times New Roman"/>
                <w:sz w:val="24"/>
                <w:szCs w:val="24"/>
                <w:lang w:eastAsia="ru-RU"/>
              </w:rPr>
              <w:lastRenderedPageBreak/>
              <w:t>2075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ФЛ16.24-</w:t>
            </w:r>
            <w:r w:rsidRPr="008C22F8">
              <w:rPr>
                <w:rFonts w:ascii="Times New Roman" w:eastAsia="Times New Roman" w:hAnsi="Times New Roman" w:cs="Times New Roman"/>
                <w:sz w:val="24"/>
                <w:szCs w:val="24"/>
                <w:lang w:eastAsia="ru-RU"/>
              </w:rPr>
              <w:lastRenderedPageBreak/>
              <w:t>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36,57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58 1321 2079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9,93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ФЛ16.8-4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36,85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58 1321 2089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6,19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58 1321 2099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 xml:space="preserve">58 1321 </w:t>
            </w:r>
            <w:r w:rsidRPr="008C22F8">
              <w:rPr>
                <w:rFonts w:ascii="Times New Roman" w:eastAsia="Times New Roman" w:hAnsi="Times New Roman" w:cs="Times New Roman"/>
                <w:sz w:val="24"/>
                <w:szCs w:val="24"/>
                <w:lang w:eastAsia="ru-RU"/>
              </w:rPr>
              <w:lastRenderedPageBreak/>
              <w:t>2100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ФЛ24.30-</w:t>
            </w:r>
            <w:r w:rsidRPr="008C22F8">
              <w:rPr>
                <w:rFonts w:ascii="Times New Roman" w:eastAsia="Times New Roman" w:hAnsi="Times New Roman" w:cs="Times New Roman"/>
                <w:sz w:val="24"/>
                <w:szCs w:val="24"/>
                <w:lang w:eastAsia="ru-RU"/>
              </w:rPr>
              <w:lastRenderedPageBreak/>
              <w:t>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2400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67,09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58 1321 2109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32,01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 xml:space="preserve">58 1321 </w:t>
            </w:r>
            <w:r w:rsidRPr="008C22F8">
              <w:rPr>
                <w:rFonts w:ascii="Times New Roman" w:eastAsia="Times New Roman" w:hAnsi="Times New Roman" w:cs="Times New Roman"/>
                <w:sz w:val="24"/>
                <w:szCs w:val="24"/>
                <w:lang w:eastAsia="ru-RU"/>
              </w:rPr>
              <w:lastRenderedPageBreak/>
              <w:t>2117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ФЛ28.24-</w:t>
            </w: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79,86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58 1321 2119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97,06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58 1321 2125</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58 1321 2126</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58 1321 2127</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31,33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58 1321 2128</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58 1321 2129</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58 1321 2130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58 1321 2131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58 1321 2132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58 1321 2133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3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41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Примечания: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1.  Расход стали указан для плит без монтажных петель. В случае установки в  плитах  монтажных  петель  или  закладных  изделий и выпусков арматуры (п.1.3)  расход стали на плиту, указанный в табл.1, следует соответственно изменить.</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  Маccа приведена для плит из тяжелого бетона средней плотности 2500 кг/м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53" name="Рисунок 53" descr="http://www.vashdom.ru/files/gost/old/13580-85/m6db0b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files/gost/old/13580-85/m6db0b38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8C22F8">
        <w:rPr>
          <w:rFonts w:ascii="Times New Roman" w:eastAsia="Times New Roman" w:hAnsi="Times New Roman" w:cs="Times New Roman"/>
          <w:color w:val="000000"/>
          <w:sz w:val="24"/>
          <w:szCs w:val="24"/>
          <w:lang w:eastAsia="ru-RU"/>
        </w:rPr>
        <w:t>.</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  Допускается изготовлять плиты размерами, отличными от указанных на чертеже  и в табл.1, на действующем оборудовании до 1 января 1989 г.</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1.2.  Плиты  подразделяют  на  четыре группы по несущей способности при загружении их равномерной погонной нагрузкой  от  стены  до  оси ленточного фундамента.  Плиты каждой группы характеризуют наибольшей допускаемой величиной давления на основание под подошвой фундамента, указанной  в  табл.2, в зависимости от толщины опирающихся на плиты стен.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Таблица 2</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tbl>
      <w:tblPr>
        <w:tblW w:w="9348" w:type="dxa"/>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248"/>
        <w:gridCol w:w="1247"/>
        <w:gridCol w:w="1247"/>
        <w:gridCol w:w="1247"/>
        <w:gridCol w:w="1247"/>
        <w:gridCol w:w="1562"/>
        <w:gridCol w:w="1550"/>
      </w:tblGrid>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Ширина плиты, 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Толщина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стены не менее, 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528" w:type="dxa"/>
            <w:gridSpan w:val="5"/>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Наибольшее допускаемое давление на основание,</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МПа (кгс/см</w:t>
            </w:r>
            <w:r>
              <w:rPr>
                <w:rFonts w:ascii="Times New Roman" w:eastAsia="Times New Roman" w:hAnsi="Times New Roman" w:cs="Times New Roman"/>
                <w:noProof/>
                <w:sz w:val="24"/>
                <w:szCs w:val="24"/>
                <w:vertAlign w:val="subscript"/>
                <w:lang w:eastAsia="ru-RU"/>
              </w:rPr>
              <w:drawing>
                <wp:inline distT="0" distB="0" distL="0" distR="0">
                  <wp:extent cx="114300" cy="228600"/>
                  <wp:effectExtent l="0" t="0" r="0" b="0"/>
                  <wp:docPr id="52" name="Рисунок 52" descr="http://www.vashdom.ru/files/gost/old/13580-85/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files/gost/old/13580-85/m253c156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8C22F8">
              <w:rPr>
                <w:rFonts w:ascii="Times New Roman" w:eastAsia="Times New Roman" w:hAnsi="Times New Roman" w:cs="Times New Roman"/>
                <w:sz w:val="24"/>
                <w:szCs w:val="24"/>
                <w:lang w:eastAsia="ru-RU"/>
              </w:rPr>
              <w:t>), для групп по несущей способности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20"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528" w:type="dxa"/>
            <w:gridSpan w:val="5"/>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0,45 (4,5)</w:t>
            </w: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528" w:type="dxa"/>
            <w:gridSpan w:val="5"/>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0,60 (6,0)</w:t>
            </w: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0,15 (1,5)</w:t>
            </w:r>
          </w:p>
        </w:tc>
        <w:tc>
          <w:tcPr>
            <w:tcW w:w="3864" w:type="dxa"/>
            <w:gridSpan w:val="3"/>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0,35 (3,5)</w:t>
            </w: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0,45 (4,5)</w:t>
            </w: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0,25 (2,5)</w:t>
            </w:r>
          </w:p>
        </w:tc>
        <w:tc>
          <w:tcPr>
            <w:tcW w:w="3864" w:type="dxa"/>
            <w:gridSpan w:val="3"/>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0,57 (5,7)</w:t>
            </w: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0,60 (6,0)</w:t>
            </w: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528" w:type="dxa"/>
            <w:gridSpan w:val="5"/>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0,60 (6,0)</w:t>
            </w: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0,15 (1,5)</w:t>
            </w: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0,25 (2,5)</w:t>
            </w:r>
          </w:p>
        </w:tc>
        <w:tc>
          <w:tcPr>
            <w:tcW w:w="2520"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0,35 (3,5)</w:t>
            </w: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0,45 (4,5)</w:t>
            </w: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0,22 (2,2)</w:t>
            </w: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0,36 (3,6)</w:t>
            </w:r>
          </w:p>
        </w:tc>
        <w:tc>
          <w:tcPr>
            <w:tcW w:w="2520"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0,45 (4,5)</w:t>
            </w: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0,50 (5,0)</w:t>
            </w:r>
          </w:p>
        </w:tc>
      </w:tr>
      <w:tr w:rsidR="008C22F8" w:rsidRPr="008C22F8" w:rsidTr="008C22F8">
        <w:trPr>
          <w:tblCellSpacing w:w="0" w:type="dxa"/>
        </w:trPr>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1200-3200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0,15 (1,5)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0,25 (2,5)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20"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0,35 (3,5)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1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0,45 (4,5)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Примечания: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  Расчетное  давление  на  основание под  подошвой фундамента определяют  делением расчетной вертикальной равномерной погонной нагрузки (при коэффициенте  надежности по нагрузке </w:t>
      </w:r>
      <w:r>
        <w:rPr>
          <w:rFonts w:ascii="Times New Roman" w:eastAsia="Times New Roman" w:hAnsi="Times New Roman" w:cs="Times New Roman"/>
          <w:noProof/>
          <w:color w:val="000000"/>
          <w:sz w:val="24"/>
          <w:szCs w:val="24"/>
          <w:vertAlign w:val="subscript"/>
          <w:lang w:eastAsia="ru-RU"/>
        </w:rPr>
        <w:drawing>
          <wp:inline distT="0" distB="0" distL="0" distR="0">
            <wp:extent cx="137160" cy="152400"/>
            <wp:effectExtent l="0" t="0" r="0" b="0"/>
            <wp:docPr id="51" name="Рисунок 51" descr="http://www.vashdom.ru/files/gost/old/13580-85/6b344a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files/gost/old/13580-85/6b344a4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8C22F8">
        <w:rPr>
          <w:rFonts w:ascii="Times New Roman" w:eastAsia="Times New Roman" w:hAnsi="Times New Roman" w:cs="Times New Roman"/>
          <w:color w:val="000000"/>
          <w:sz w:val="24"/>
          <w:szCs w:val="24"/>
          <w:lang w:eastAsia="ru-RU"/>
        </w:rPr>
        <w:t>=1) на ширину плиты.</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  Несущая способность плит по прочности определена при расчетной нагрузке  с  коэффициентом надежности  по  нагрузке </w:t>
      </w:r>
      <w:r>
        <w:rPr>
          <w:rFonts w:ascii="Times New Roman" w:eastAsia="Times New Roman" w:hAnsi="Times New Roman" w:cs="Times New Roman"/>
          <w:noProof/>
          <w:color w:val="000000"/>
          <w:sz w:val="24"/>
          <w:szCs w:val="24"/>
          <w:vertAlign w:val="subscript"/>
          <w:lang w:eastAsia="ru-RU"/>
        </w:rPr>
        <w:drawing>
          <wp:inline distT="0" distB="0" distL="0" distR="0">
            <wp:extent cx="137160" cy="152400"/>
            <wp:effectExtent l="0" t="0" r="0" b="0"/>
            <wp:docPr id="50" name="Рисунок 50" descr="http://www.vashdom.ru/files/gost/old/13580-85/6b344a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files/gost/old/13580-85/6b344a4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8C22F8">
        <w:rPr>
          <w:rFonts w:ascii="Times New Roman" w:eastAsia="Times New Roman" w:hAnsi="Times New Roman" w:cs="Times New Roman"/>
          <w:color w:val="000000"/>
          <w:sz w:val="24"/>
          <w:szCs w:val="24"/>
          <w:lang w:eastAsia="ru-RU"/>
        </w:rPr>
        <w:t>=1,15. При фактическом коэффициенте  надежности  по нагрузке </w:t>
      </w:r>
      <w:r>
        <w:rPr>
          <w:rFonts w:ascii="Times New Roman" w:eastAsia="Times New Roman" w:hAnsi="Times New Roman" w:cs="Times New Roman"/>
          <w:noProof/>
          <w:color w:val="000000"/>
          <w:sz w:val="24"/>
          <w:szCs w:val="24"/>
          <w:vertAlign w:val="subscript"/>
          <w:lang w:eastAsia="ru-RU"/>
        </w:rPr>
        <w:drawing>
          <wp:inline distT="0" distB="0" distL="0" distR="0">
            <wp:extent cx="365760" cy="243840"/>
            <wp:effectExtent l="0" t="0" r="0" b="3810"/>
            <wp:docPr id="49" name="Рисунок 49" descr="http://www.vashdom.ru/files/gost/old/13580-85/608aca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files/gost/old/13580-85/608aca7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8C22F8">
        <w:rPr>
          <w:rFonts w:ascii="Times New Roman" w:eastAsia="Times New Roman" w:hAnsi="Times New Roman" w:cs="Times New Roman"/>
          <w:color w:val="000000"/>
          <w:sz w:val="24"/>
          <w:szCs w:val="24"/>
          <w:lang w:eastAsia="ru-RU"/>
        </w:rPr>
        <w:t>1,15 значения давления на  основание, указанные в  табл.2, следует умножать на коэффициент, равный </w:t>
      </w:r>
      <w:r>
        <w:rPr>
          <w:rFonts w:ascii="Times New Roman" w:eastAsia="Times New Roman" w:hAnsi="Times New Roman" w:cs="Times New Roman"/>
          <w:noProof/>
          <w:color w:val="000000"/>
          <w:sz w:val="24"/>
          <w:szCs w:val="24"/>
          <w:vertAlign w:val="subscript"/>
          <w:lang w:eastAsia="ru-RU"/>
        </w:rPr>
        <w:drawing>
          <wp:inline distT="0" distB="0" distL="0" distR="0">
            <wp:extent cx="312420" cy="350520"/>
            <wp:effectExtent l="0" t="0" r="0" b="0"/>
            <wp:docPr id="48" name="Рисунок 48" descr="http://www.vashdom.ru/files/gost/old/13580-85/57c279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files/gost/old/13580-85/57c2793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 cy="350520"/>
                    </a:xfrm>
                    <a:prstGeom prst="rect">
                      <a:avLst/>
                    </a:prstGeom>
                    <a:noFill/>
                    <a:ln>
                      <a:noFill/>
                    </a:ln>
                  </pic:spPr>
                </pic:pic>
              </a:graphicData>
            </a:graphic>
          </wp:inline>
        </w:drawing>
      </w:r>
      <w:r w:rsidRPr="008C22F8">
        <w:rPr>
          <w:rFonts w:ascii="Times New Roman" w:eastAsia="Times New Roman" w:hAnsi="Times New Roman" w:cs="Times New Roman"/>
          <w:color w:val="000000"/>
          <w:sz w:val="24"/>
          <w:szCs w:val="24"/>
          <w:lang w:eastAsia="ru-RU"/>
        </w:rPr>
        <w:t>.</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  Несущая  способность  плит  по  прочности  определена  при коэффициенте  надежности по назначению, равном 0,95  для  II  класса ответственности зданий и  сооружений. Для  плит  зданий  и  сооружений  I  и  III классов ответственности  значения  давлений, указанных  в  табл.2,  следует  умножать  соответственно на  коэффициенты 0,95 и 1,05.</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1.3.  В плитах  допускается  предусматривать  закладные  изделия  и выпуски   арматуры   в соответствии   с   проектной  документацией конкретного здания или сооружения.</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1.4.  Для подъема  и  монтажа  плит  следует  применять  специальные захватные устройства, конструкцию которых устанавливает изготовитель по согласованию с потребителем и проектной организацией  -  автором проектной документации здания или сооружения. Расположение и размеры отверстий  в  плитах,  предназначенных  для  беспетлевого   монтажа, принимают  по чертежам,  входящим  в  состав проектной документации захватного устройства для этих плит.</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Допускается  применять плиты  с  монтажными  петлями.  Расположение монтажных  петель в плитах должно  соответствовать указанному в приложении 1.</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1.5.  Армирование  плит  в  зависимости  от  их несущей   способности приведено в  приложении 2,  а арматурные изделия (сетки, арматурные  блоки  из  них,  монтажные  петли)  -   в приложении 3.</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1.6.  Плиты   следует   обозначать   марками   в   соответствии   с требованиями ГОСТ 23009 -78.</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Марка  плиты  состоит  из  буквенно-цифровых   групп,   разделенных дефисами.</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Первая  группа  содержит обозначение наименования конструкции (ФЛ), ее ширину и длину в дециметрах (значение длины округляют  до  целого числа).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Во  второй группе указывают группу плиты по несущей способности.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r w:rsidRPr="008C22F8">
        <w:rPr>
          <w:rFonts w:ascii="Times New Roman" w:eastAsia="Times New Roman" w:hAnsi="Times New Roman" w:cs="Times New Roman"/>
          <w:color w:val="000000"/>
          <w:sz w:val="24"/>
          <w:szCs w:val="24"/>
          <w:lang w:eastAsia="ru-RU"/>
        </w:rPr>
        <w:t>Для плит, эксплуатируемых в условиях воздействия агрессивной среды, в третью группы марки включают показатель проницаемости бетона, обозначаемый прописной буквой: Н - нормальной проницаемости, П - пониженной проницаемости, О - особо низкой проницаемости.</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В  третью  группу,   в   случае   необходимости,   включают   также дополнительные конструктивные характеристики  (наличие  закладных изделий и выпусков арматуры), обозначаемые в марке арабскими цифрами или строчными буквами.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lastRenderedPageBreak/>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Пример  условного обозначения (марки) плиты шириной 1600 мм, длиной 2380 мм, второй группы по несущей способности, на среднее давление на основание 0,25 МПа (2,5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47" name="Рисунок 47" descr="http://www.vashdom.ru/files/gost/old/13580-85/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hdom.ru/files/gost/old/13580-85/m253c156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8C22F8">
        <w:rPr>
          <w:rFonts w:ascii="Times New Roman" w:eastAsia="Times New Roman" w:hAnsi="Times New Roman" w:cs="Times New Roman"/>
          <w:color w:val="000000"/>
          <w:sz w:val="24"/>
          <w:szCs w:val="24"/>
          <w:lang w:eastAsia="ru-RU"/>
        </w:rPr>
        <w:t>), при толщине стены 160 мм:</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i/>
          <w:iCs/>
          <w:color w:val="000000"/>
          <w:sz w:val="24"/>
          <w:szCs w:val="24"/>
          <w:lang w:eastAsia="ru-RU"/>
        </w:rPr>
        <w:t>ФЛ16.24-2</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То  же,  плиты шириной 1000 мм,  длиной 1180 мм,  третьей группы по несущей способности,  на среднее давление на основание 0,45 МПа (4,5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46" name="Рисунок 46" descr="http://www.vashdom.ru/files/gost/old/13580-85/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hdom.ru/files/gost/old/13580-85/m253c156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8C22F8">
        <w:rPr>
          <w:rFonts w:ascii="Times New Roman" w:eastAsia="Times New Roman" w:hAnsi="Times New Roman" w:cs="Times New Roman"/>
          <w:color w:val="000000"/>
          <w:sz w:val="24"/>
          <w:szCs w:val="24"/>
          <w:lang w:eastAsia="ru-RU"/>
        </w:rPr>
        <w:t>),  при  толщине  стены  300   мм,   из  бетона пониженной проницаемости:</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i/>
          <w:iCs/>
          <w:color w:val="000000"/>
          <w:sz w:val="24"/>
          <w:szCs w:val="24"/>
          <w:lang w:eastAsia="ru-RU"/>
        </w:rPr>
        <w:t>ФЛ10.12-3-П</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2. ТЕХНИЧЕСКИЕ УСЛОВИЯ</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2.1.  Плиты  следует  изготовлять  в  соответствии  с  требованиями настоящего стандарта и технологической документации,  утвержденной в установленном порядке.</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2.2.  Плиты должны удовлетворять требованиям ГОСТ 13015.0-83*:</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_______________</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На территории Российской Федерации действует ГОСТ 13015-2003, здесь и далее по тексту. - Примечание изготовителя базы данных.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по заводской готовности;</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по показателям фактической прочности бетона (в проектном  возрасте и отпускной);</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по морозостойкости бетона;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по водонепроницаемости и водопоглощению бетона (для плит, эксплуатируемых в условиях воздействия агрессивной среды);</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к качеству материалов, применяемых для приготовления бетона;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  к бетону,  а  также  к  материалам  для приготовления бетона плит, эксплуатируемых в условиях воздействия агрессивной среды;</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к качеству сварных арматурных и закладных изделий;</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к маркам сталей для арматурных и закладных изделий,  в  том  числе для монтажных петель;</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по отклонению толщины защитного слоя бетона до арматуры;</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по защите от коррозии;</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по применению форм для приготовления плит.</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2.3.  Плиты   следует   изготовлять  из  тяжелого  бетона  (средней плотности более 2200 до 2500 кг/м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45" name="Рисунок 45" descr="http://www.vashdom.ru/files/gost/old/13580-85/m6db0b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files/gost/old/13580-85/m6db0b38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8C22F8">
        <w:rPr>
          <w:rFonts w:ascii="Times New Roman" w:eastAsia="Times New Roman" w:hAnsi="Times New Roman" w:cs="Times New Roman"/>
          <w:color w:val="000000"/>
          <w:sz w:val="24"/>
          <w:szCs w:val="24"/>
          <w:lang w:eastAsia="ru-RU"/>
        </w:rPr>
        <w:t>включ.) класса по прочности на сжатие, указанного в табл.3.</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Таблица 3</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p>
    <w:tbl>
      <w:tblPr>
        <w:tblW w:w="9348" w:type="dxa"/>
        <w:jc w:val="right"/>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782"/>
        <w:gridCol w:w="1783"/>
        <w:gridCol w:w="1783"/>
        <w:gridCol w:w="2068"/>
        <w:gridCol w:w="1932"/>
      </w:tblGrid>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Ширина плиты, 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7332" w:type="dxa"/>
            <w:gridSpan w:val="4"/>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Класс бетона по прочности на сжатие плиты для групп по несущей способности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460" w:type="dxa"/>
            <w:gridSpan w:val="3"/>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По группе 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В10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800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По группе 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1000; 1200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2.4.  Коэффициент вариации прочности бетона по сжатию в партии  для плит высшей категории качества не должен быть более 9%.</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2.5.  Значение  нормируемой отпускной прочности бетона плит следует принимать равным 70% класса по прочности на сжатие.</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При  поставке плит в  холодный  период  года  допускается  повышать нормируемую  отпускную прочность бетона,  но не более 80%  класса по прочности на сжатие. Значение нормируемой отпускной прочности бетона следует  принимать  по  проектной  документации  на конкретное здание или сооружение.</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2.6.  Плиты  следует  армировать  плоскими   арматурными   блоками, собираемыми  из двух сварных сеток,  или отдельными сварными сетками из арматурной стали следующих видов и классов:</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рабочая арматура - стержневая арматурная  сталь  классов  А-III  и Ат-IIIС или арматурная проволока класса Вр-I;</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r w:rsidRPr="008C22F8">
        <w:rPr>
          <w:rFonts w:ascii="Times New Roman" w:eastAsia="Times New Roman" w:hAnsi="Times New Roman" w:cs="Times New Roman"/>
          <w:color w:val="000000"/>
          <w:sz w:val="24"/>
          <w:szCs w:val="24"/>
          <w:lang w:eastAsia="ru-RU"/>
        </w:rPr>
        <w:t>- распределительная арматура - арматурная проволока класса Вр-I.</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2.7.  Арматурная сталь должна удовлетворять требованиям:</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стержневая арматурная сталь класса А-III - ГОСТ 5781-82;</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стержневая термомеханически  упрочненная  арматурная  сталь  класса Ат-IIIС - ГОСТ 10884-81*;</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_______________</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Действует ГОСТ 10884-94. - Примечание изготовителя базы данных.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проволока класса Вр-I - ГОСТ 6727-80.</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2.8.  Монтажная петля, заделанная в бетон плиты, должна выдерживать при опытных подъемах плиты нагрузку,  превышающую нормативное усилие на петлю в три раза.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2.9.  Армирование  плит  должно  соответствовать   приведенному   в  приложении 2.</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2.10.  Форма и размеры арматурных изделий (арматурных блоков, сеток и   монтажных   петель) должны   соответствовать   приведенным   в  приложении 3.</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Форма  и размеры закладных изделий и выпусков арматуры (п.1.3) и их положение в плитах должны соответствовать указанным  в  проектной документации здания или сооружения.</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2.11.  Значения действительных отклонений геометрических параметров плиты не должны превышать предельных, указанных в табл.4.</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Таблица 4</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мм</w:t>
      </w:r>
    </w:p>
    <w:tbl>
      <w:tblPr>
        <w:tblW w:w="9348" w:type="dxa"/>
        <w:jc w:val="right"/>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2902"/>
        <w:gridCol w:w="3721"/>
        <w:gridCol w:w="2725"/>
      </w:tblGrid>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Наименование отклонения геометрического параметра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Наименование геометрического</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параметра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Пред.</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откл.</w:t>
            </w: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Отклонение от линейного размера</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Длина и ширина плиты:</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до 1000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св. 1000  "    1600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  1600  "     3200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Высота плиты</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Размер, определяющий положение монтажной плиты над плоскостью плиты</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 -5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Размер, определяющий положение элементов стальных закладных изделий:</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 плоскости плиты</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из плоскости плиты</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Отклонение от прямолинейности</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Прямолинейность профиля верхней горизонтальной поверхности плиты в любом сечении на всей длине или  ширине: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до 1000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св. 1000  "    1600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  1600  "     3000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29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2.12.  Устанавливается категория бетонных поверхностей плиты А7.</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Требования  к  качеству  поверхностей  и  внешнему виду плит (в т.ч.  требования  к допустимой  ширине  раскрытия  технологических трещин) - по ГОСТ 13015.0-83.</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3. ПРАВИЛА ПРИЕМКИ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3.1.  Приемку плит следует проводить партиями в соответствии с требованиями ГОСТ 13015.1-81* и настоящего стандарта.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_______________</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Действует ГОСТ 13015-2003 . - Примечание изготовителя базы данных.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r w:rsidRPr="008C22F8">
        <w:rPr>
          <w:rFonts w:ascii="Times New Roman" w:eastAsia="Times New Roman" w:hAnsi="Times New Roman" w:cs="Times New Roman"/>
          <w:color w:val="000000"/>
          <w:sz w:val="24"/>
          <w:szCs w:val="24"/>
          <w:lang w:eastAsia="ru-RU"/>
        </w:rPr>
        <w:t>Объем партии устанавливают по согласованию предприятия-изготовителя с потребителем, но не более 200 шт.</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3.2.  Приемку  плит по показателям морозостойкости бетона,  а также по водонепроницаемости и водопоглощению бетона плит, предназначенных для эксплуатации в условиях воздействия агрессивной среды,  следует проводить по результатам периодических испытаний.</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3.3.  Приемку плит по показателям прочности бетона (классу бетона по прочности на сжатие, отпускной прочности), соответствия арматурных и закладных изделий, прочности сварных соединений, точности геометрических параметров и толщины защитного слоя бетона до арматуры, ширины раскрытия усадочных трещин, категории бетонной поверхности следует проводить по результатам приемо-сдаточных испытаний и контроля.</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3.3.1.  При приемке плит  по  показателям  точности  геометрических параметров,  ширины раскрытия усадочных трещин и категории бетонной поверхности следует применять выборочный одноступенчатый контроль.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3.3.2.  Приемку плит по показателям, проверяемым путем осмотра: по наличию закладных изделий и монтажных петель, правильности нанесения маркировочных надписей и знаков, а также по наличию и качеству антикоррозионного покрытия следует проводить путем сплошного контроля с отбраковкой конструкций, имеющих дефекты по указанным показателям.</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3.4.  Опытные  подъемы  плит  с  целью испытания качества монтажных петель и  их  заделки в бетон следует  проводить  перед  началом  массового изготовления  плит  с  монтажными  петлями  и  в дальнейшем  -  при изменении  технологии  изготовления,  вида  и  качества  применяемых материалов.</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Испытанию  подвергают  не менее трех плит. После пяти подъемов при внешнем осмотре плиты на ней не должно быть признаков местного  разрушения  в зоне заделки петель.</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4. МЕТОДЫ КОНТРОЛЯ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4.1.  Прочность   бетона  на  сжатие  следует  определять  по  ГОСТ 10180-90 на серии образцов, изготовленных из бетонной смеси рабочего состава и хранившихся в условиях, установленных ГОСТ 18105-86.</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При  испытании  плит  неразрушающими методами фактическую отпускную прочность бетона на сжатие следует определять ультразвуковым методом по  ГОСТ 17624-87  или  приборами механического  действия  по ГОСТ 22690-88, а также другими методами, предусмотренными стандартами на методы испытания бетона.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4.2.  Морозостойкость бетона следует определять по ГОСТ 10060-87 на серии образцов, изготовленных из бетонной смеси рабочего состава.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4.3.  Водонепроницаемость  бетона  плит, предназначенных  для эксплуатации  в  условиях  воздействия  агрессивной  среды,  следует определять по ГОСТ 12730.0-78 и ГОСТ 12730.5-84 на серии образцов, изготовленных из бетонной смеси рабочего состава.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4.4.  Водопоглощение бетона плит,  предназначенных для эксплуатации в условиях воздействия агрессивной среды, следует определять по ГОСТ 12730.0-78  и  ГОСТ  12730.3-78 на серии образцов,  изготовленных из бетонной смеси рабочего состава.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4.5.  Методы контроля и испытаний сварных  арматурных  и  закладных изделий - по ГОСТ 10922-90 и ГОСТ 23858-79.</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4.6.  Испытание монтажных петель и их заделки в бетон проводят путем пятикратного подъема плиты, нагруженной из условия передачи на одну петлю усилия, равного увеличенному в три раза нормативному усилию на петлю, указанному в приложении 3. При испытаниях зона бетона около петли в радиусе не менее 1,75 глубины заделки петли в бетон должна быть свободной от нагрузки.</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Прочность  бетона плит при опытных подъемах не  должна  превышать отпускной прочности.</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4.7.  Методы  контроля  и  испытаний  исходных сырьевых материалов, применяемых   для изготовления   плит,   должны    соответствовать установленным стандартами или техническими условиями на эти материалы.</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4.8.  Размеры, отклонения от прямолинейности верхней поверхности плит, качество бетонных поверхностей, ширину  раскрытия  усадочных трещин и внешний вид плит следует проверять методами, установленными ГОСТ 13015.0-83.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4.9.  Положение арматурных и закладных изделий, а также толщину защитного слоя бетона до арматуры следует определять по ГОСТ 17625-83 и ГОСТ 22904-78*. При отсутствии необходимых приборов допускается вырубка борозд и обнажение арматуры плит с последующей заделкой борозд.</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_______________</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Действует ГОСТ 22904-93. - Примечание изготовителя базы данных.</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5. МАРКИРОВКА, ТРАНСПОРТИРОВАНИЕ И ХРАНЕНИЕ</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5.1.  Маркировка плит - по ГОСТ 13015.2-81*. Маркировочные надписи и знаки следует наносить на боковых гранях каждой плиты.</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_______________</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На территории Российской Федерации действует ГОСТ 13015-2003. - Примечание изготовителя базы данных.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xml:space="preserve">5.2.  Требования к документу о качестве  плит,  поставляемых потребителю, - по ГОСТ 13015.3-81*.  Дополнительно  в  документе  о качестве плит должна быть приведена марка бетона по морозостойкости, а для плит, предназначенных для эксплуатации в условиях </w:t>
      </w:r>
      <w:r w:rsidRPr="008C22F8">
        <w:rPr>
          <w:rFonts w:ascii="Times New Roman" w:eastAsia="Times New Roman" w:hAnsi="Times New Roman" w:cs="Times New Roman"/>
          <w:color w:val="000000"/>
          <w:sz w:val="24"/>
          <w:szCs w:val="24"/>
          <w:lang w:eastAsia="ru-RU"/>
        </w:rPr>
        <w:lastRenderedPageBreak/>
        <w:t>воздействия агрессивной  среды, - водонепроницаемость и водопоглощение бетона (если эти показатели оговорены в заказе на изготовление плит).</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_______________</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На территории Российской Федерации действует ГОСТ 13015-2003. - Примечание изготовителя базы данных.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5.3.  Транспортировать и хранить плиты  следует  в  соответствии  с требованиями ГОСТ 13015.4-84* и настоящего стандарта.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_______________</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  На территории Российской Федерации действует ГОСТ 13015-2003. - Примечание изготовителя базы данных.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5.3.1.  Плиты  следует  транспортировать и хранить в горизонтальном положении в штабелях.</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r w:rsidRPr="008C22F8">
        <w:rPr>
          <w:rFonts w:ascii="Times New Roman" w:eastAsia="Times New Roman" w:hAnsi="Times New Roman" w:cs="Times New Roman"/>
          <w:color w:val="000000"/>
          <w:sz w:val="24"/>
          <w:szCs w:val="24"/>
          <w:lang w:eastAsia="ru-RU"/>
        </w:rPr>
        <w:t>5.3.2. Высота штабеля плит не должна превышать 2 м.</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5.3.3.  Подкладки под плитами и  прокладки  между  ними  в  штабеле следует  располагать в поперечном направлении (в направлении ширины) плит на расстояниях от торцов плит, мм:</w:t>
      </w:r>
    </w:p>
    <w:tbl>
      <w:tblPr>
        <w:tblW w:w="8304" w:type="dxa"/>
        <w:tblCellSpacing w:w="0" w:type="dxa"/>
        <w:tblCellMar>
          <w:top w:w="72" w:type="dxa"/>
          <w:left w:w="72" w:type="dxa"/>
          <w:bottom w:w="72" w:type="dxa"/>
          <w:right w:w="72" w:type="dxa"/>
        </w:tblCellMar>
        <w:tblLook w:val="04A0" w:firstRow="1" w:lastRow="0" w:firstColumn="1" w:lastColumn="0" w:noHBand="0" w:noVBand="1"/>
      </w:tblPr>
      <w:tblGrid>
        <w:gridCol w:w="976"/>
        <w:gridCol w:w="976"/>
        <w:gridCol w:w="976"/>
        <w:gridCol w:w="975"/>
        <w:gridCol w:w="1476"/>
        <w:gridCol w:w="975"/>
        <w:gridCol w:w="975"/>
        <w:gridCol w:w="975"/>
      </w:tblGrid>
      <w:tr w:rsidR="008C22F8" w:rsidRPr="008C22F8" w:rsidTr="008C22F8">
        <w:trPr>
          <w:tblCellSpacing w:w="0" w:type="dxa"/>
        </w:trPr>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trPr>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4008" w:type="dxa"/>
            <w:gridSpan w:val="4"/>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750 - при длине плиты</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bl>
    <w:p w:rsidR="008C22F8" w:rsidRPr="008C22F8" w:rsidRDefault="008C22F8" w:rsidP="008C22F8">
      <w:pPr>
        <w:shd w:val="clear" w:color="auto" w:fill="FFFFFF"/>
        <w:spacing w:after="0" w:line="240" w:lineRule="auto"/>
        <w:rPr>
          <w:rFonts w:ascii="Arial" w:eastAsia="Times New Roman" w:hAnsi="Arial" w:cs="Arial"/>
          <w:vanish/>
          <w:color w:val="000000"/>
          <w:sz w:val="18"/>
          <w:szCs w:val="18"/>
          <w:lang w:eastAsia="ru-RU"/>
        </w:rPr>
      </w:pPr>
    </w:p>
    <w:tbl>
      <w:tblPr>
        <w:tblW w:w="9348" w:type="dxa"/>
        <w:tblCellSpacing w:w="0" w:type="dxa"/>
        <w:tblCellMar>
          <w:top w:w="72" w:type="dxa"/>
          <w:left w:w="72" w:type="dxa"/>
          <w:bottom w:w="72" w:type="dxa"/>
          <w:right w:w="72" w:type="dxa"/>
        </w:tblCellMar>
        <w:tblLook w:val="04A0" w:firstRow="1" w:lastRow="0" w:firstColumn="1" w:lastColumn="0" w:noHBand="0" w:noVBand="1"/>
      </w:tblPr>
      <w:tblGrid>
        <w:gridCol w:w="1018"/>
        <w:gridCol w:w="1018"/>
        <w:gridCol w:w="1019"/>
        <w:gridCol w:w="1019"/>
        <w:gridCol w:w="1019"/>
        <w:gridCol w:w="1019"/>
        <w:gridCol w:w="1019"/>
        <w:gridCol w:w="2217"/>
      </w:tblGrid>
      <w:tr w:rsidR="008C22F8" w:rsidRPr="008C22F8" w:rsidTr="008C22F8">
        <w:trPr>
          <w:tblCellSpacing w:w="0" w:type="dxa"/>
        </w:trPr>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2380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tc>
        <w:tc>
          <w:tcPr>
            <w:tcW w:w="1932"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trPr>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tc>
        <w:tc>
          <w:tcPr>
            <w:tcW w:w="1932"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trPr>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w:t>
            </w: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tc>
        <w:tc>
          <w:tcPr>
            <w:tcW w:w="1932" w:type="dxa"/>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ПРИЛОЖЕНИЕ 1</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Обязательное</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СХЕМЫ УСТАНОВКИ МОНТАЖНЫХ ПЕТЕЛЬ В ПЛИТАХ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vertAlign w:val="subscript"/>
          <w:lang w:eastAsia="ru-RU"/>
        </w:rPr>
        <w:drawing>
          <wp:inline distT="0" distB="0" distL="0" distR="0">
            <wp:extent cx="3048000" cy="4975860"/>
            <wp:effectExtent l="0" t="0" r="0" b="0"/>
            <wp:docPr id="44" name="Рисунок 44" descr="http://www.vashdom.ru/files/gost/old/13580-85/1310b2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hdom.ru/files/gost/old/13580-85/1310b2ec.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4975860"/>
                    </a:xfrm>
                    <a:prstGeom prst="rect">
                      <a:avLst/>
                    </a:prstGeom>
                    <a:noFill/>
                    <a:ln>
                      <a:noFill/>
                    </a:ln>
                  </pic:spPr>
                </pic:pic>
              </a:graphicData>
            </a:graphic>
          </wp:inline>
        </w:drawing>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tbl>
      <w:tblPr>
        <w:tblW w:w="9348" w:type="dxa"/>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842"/>
        <w:gridCol w:w="1842"/>
        <w:gridCol w:w="1841"/>
        <w:gridCol w:w="1982"/>
        <w:gridCol w:w="1841"/>
      </w:tblGrid>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Типоразмер плиты</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Схема установки петель</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3588"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Размеры, 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 петли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5260" cy="228600"/>
                  <wp:effectExtent l="0" t="0" r="0" b="0"/>
                  <wp:docPr id="43" name="Рисунок 43" descr="http://www.vashdom.ru/files/gost/old/13580-85/m3621f7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hdom.ru/files/gost/old/13580-85/m3621f77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228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8120" cy="228600"/>
                  <wp:effectExtent l="0" t="0" r="0" b="0"/>
                  <wp:docPr id="42" name="Рисунок 42" descr="http://www.vashdom.ru/files/gost/old/13580-85/6f344f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shdom.ru/files/gost/old/13580-85/6f344f1b.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ФЛ6.24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ФЛ6.12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ФЛ8.24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IV</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IV</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IV</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IV</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ФЛ16.24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IV</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V</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VI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V</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VI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V</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VI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ФЛ32.8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72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ПРИЛОЖЕНИЕ 2</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Обязательное</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АРМИРОВАНИЕ ПЛИТ</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  Плиты шириной 600-1600 мм армируют одной сварной сеткой (марки C), а плиты шириной 2000-3200 мм - одним арматурным блоком (марки АБ), собираемым из двух сварных сеток (нижней марки Н и верхней марки В).</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  Расположение сетки или арматурного блока в плите должно соответствовать указанному на чертеже.</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vertAlign w:val="subscript"/>
          <w:lang w:eastAsia="ru-RU"/>
        </w:rPr>
        <w:lastRenderedPageBreak/>
        <w:drawing>
          <wp:inline distT="0" distB="0" distL="0" distR="0">
            <wp:extent cx="3992880" cy="5402580"/>
            <wp:effectExtent l="0" t="0" r="7620" b="7620"/>
            <wp:docPr id="41" name="Рисунок 41" descr="http://www.vashdom.ru/files/gost/old/13580-85/m20dbe5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shdom.ru/files/gost/old/13580-85/m20dbe5c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2880" cy="5402580"/>
                    </a:xfrm>
                    <a:prstGeom prst="rect">
                      <a:avLst/>
                    </a:prstGeom>
                    <a:noFill/>
                    <a:ln>
                      <a:noFill/>
                    </a:ln>
                  </pic:spPr>
                </pic:pic>
              </a:graphicData>
            </a:graphic>
          </wp:inline>
        </w:drawing>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1 - сетка марки С; 2 - арматурный блок марки АБ; 3 - нижняя сетка марки Н;</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4 - верхняя сетка марки В; 5 - рабочая арматура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Толщина  защитного  слоя  бетона от низа рабочей арматуры до нижней плоскости плит принята равной 30 мм (для плит всех марок).</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  Проектное положение арматурных изделий и толщину защитного слоя бетона следует фиксировать прокладками из  пластмассы или других неметаллических материалов.</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4.  Спецификация арматурных изделий и  выборка  стали  приведены  в таблице.</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b/>
          <w:bCs/>
          <w:color w:val="000000"/>
          <w:sz w:val="24"/>
          <w:szCs w:val="24"/>
          <w:lang w:eastAsia="ru-RU"/>
        </w:rPr>
        <w:t>Спецификация арматурных изделий и выборка стали на одну плиту</w:t>
      </w:r>
    </w:p>
    <w:tbl>
      <w:tblPr>
        <w:tblW w:w="9348" w:type="dxa"/>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060"/>
        <w:gridCol w:w="1023"/>
        <w:gridCol w:w="778"/>
        <w:gridCol w:w="630"/>
        <w:gridCol w:w="665"/>
        <w:gridCol w:w="665"/>
        <w:gridCol w:w="665"/>
        <w:gridCol w:w="665"/>
        <w:gridCol w:w="675"/>
        <w:gridCol w:w="556"/>
        <w:gridCol w:w="556"/>
        <w:gridCol w:w="713"/>
        <w:gridCol w:w="878"/>
      </w:tblGrid>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Марка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плиты</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арматур-</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ной сетки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или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блока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296"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Монтажная петля</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604" w:type="dxa"/>
            <w:gridSpan w:val="8"/>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Выборка арматурной стали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(без монтажных петель), кг</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Расход стали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на мон</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тажные петли, кг</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Кол.</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3444" w:type="dxa"/>
            <w:gridSpan w:val="5"/>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Класс А-III по ГОСТ 5781-82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296"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Класс Вр-1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по</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ГОСТ 6727-80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Всего</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4884" w:type="dxa"/>
            <w:gridSpan w:val="7"/>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Диаметр, 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ФЛ6.24-4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С6.24-4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С10.12-1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1,87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ФЛ10.8-4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3,38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ФЛ12.8-4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8,74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ФЛ14.3</w:t>
            </w:r>
            <w:r w:rsidRPr="008C22F8">
              <w:rPr>
                <w:rFonts w:ascii="Times New Roman" w:eastAsia="Times New Roman" w:hAnsi="Times New Roman" w:cs="Times New Roman"/>
                <w:sz w:val="24"/>
                <w:szCs w:val="24"/>
                <w:lang w:eastAsia="ru-RU"/>
              </w:rPr>
              <w:lastRenderedPageBreak/>
              <w:t>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С14.30-</w:t>
            </w:r>
            <w:r w:rsidRPr="008C22F8">
              <w:rPr>
                <w:rFonts w:ascii="Times New Roman" w:eastAsia="Times New Roman" w:hAnsi="Times New Roman" w:cs="Times New Roman"/>
                <w:sz w:val="24"/>
                <w:szCs w:val="24"/>
                <w:lang w:eastAsia="ru-RU"/>
              </w:rPr>
              <w:lastRenderedPageBreak/>
              <w:t>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М14-</w:t>
            </w:r>
            <w:r w:rsidRPr="008C22F8">
              <w:rPr>
                <w:rFonts w:ascii="Times New Roman" w:eastAsia="Times New Roman" w:hAnsi="Times New Roman" w:cs="Times New Roman"/>
                <w:sz w:val="24"/>
                <w:szCs w:val="24"/>
                <w:lang w:eastAsia="ru-RU"/>
              </w:rPr>
              <w:lastRenderedPageBreak/>
              <w:t>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33,0</w:t>
            </w:r>
            <w:r w:rsidRPr="008C22F8">
              <w:rPr>
                <w:rFonts w:ascii="Times New Roman" w:eastAsia="Times New Roman" w:hAnsi="Times New Roman" w:cs="Times New Roman"/>
                <w:sz w:val="24"/>
                <w:szCs w:val="24"/>
                <w:lang w:eastAsia="ru-RU"/>
              </w:rPr>
              <w:lastRenderedPageBreak/>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1,6</w:t>
            </w: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34,6</w:t>
            </w:r>
            <w:r w:rsidRPr="008C22F8">
              <w:rPr>
                <w:rFonts w:ascii="Times New Roman" w:eastAsia="Times New Roman" w:hAnsi="Times New Roman" w:cs="Times New Roman"/>
                <w:sz w:val="24"/>
                <w:szCs w:val="24"/>
                <w:lang w:eastAsia="ru-RU"/>
              </w:rPr>
              <w:lastRenderedPageBreak/>
              <w:t>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C16.30-1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С16.24-2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ФЛ16.12-2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6,61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37,32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9,93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ФЛ16.12-4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16,88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ФЛ16.8-4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6,19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14,79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ФЛ20.8-2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4,93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36,85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37,01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ФЛ20.8-</w:t>
            </w:r>
            <w:r w:rsidRPr="008C22F8">
              <w:rPr>
                <w:rFonts w:ascii="Times New Roman" w:eastAsia="Times New Roman" w:hAnsi="Times New Roman" w:cs="Times New Roman"/>
                <w:sz w:val="24"/>
                <w:szCs w:val="24"/>
                <w:lang w:eastAsia="ru-RU"/>
              </w:rPr>
              <w:lastRenderedPageBreak/>
              <w:t>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АБ20.8-</w:t>
            </w:r>
            <w:r w:rsidRPr="008C22F8">
              <w:rPr>
                <w:rFonts w:ascii="Times New Roman" w:eastAsia="Times New Roman" w:hAnsi="Times New Roman" w:cs="Times New Roman"/>
                <w:sz w:val="24"/>
                <w:szCs w:val="24"/>
                <w:lang w:eastAsia="ru-RU"/>
              </w:rPr>
              <w:lastRenderedPageBreak/>
              <w:t>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М10-</w:t>
            </w:r>
            <w:r w:rsidRPr="008C22F8">
              <w:rPr>
                <w:rFonts w:ascii="Times New Roman" w:eastAsia="Times New Roman" w:hAnsi="Times New Roman" w:cs="Times New Roman"/>
                <w:sz w:val="24"/>
                <w:szCs w:val="24"/>
                <w:lang w:eastAsia="ru-RU"/>
              </w:rPr>
              <w:lastRenderedPageBreak/>
              <w:t>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12,1</w:t>
            </w:r>
            <w:r w:rsidRPr="008C22F8">
              <w:rPr>
                <w:rFonts w:ascii="Times New Roman" w:eastAsia="Times New Roman" w:hAnsi="Times New Roman" w:cs="Times New Roman"/>
                <w:sz w:val="24"/>
                <w:szCs w:val="24"/>
                <w:lang w:eastAsia="ru-RU"/>
              </w:rPr>
              <w:lastRenderedPageBreak/>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w:t>
            </w:r>
            <w:r w:rsidRPr="008C22F8">
              <w:rPr>
                <w:rFonts w:ascii="Times New Roman" w:eastAsia="Times New Roman" w:hAnsi="Times New Roman" w:cs="Times New Roman"/>
                <w:sz w:val="24"/>
                <w:szCs w:val="24"/>
                <w:lang w:eastAsia="ru-RU"/>
              </w:rPr>
              <w:lastRenderedPageBreak/>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ФЛ24.30-1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20,74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16,59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3,33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13,77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ФЛ24.30-3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52,48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67,09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41,98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3,33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51,68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41,34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ФЛ28.24-1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28,79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32,01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9,32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62,33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79,86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ФЛ28.24-4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93,84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97,06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45,51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ФЛ28.8-4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31,33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23,77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ФЛ32.8-3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34,64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57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lastRenderedPageBreak/>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ПРИЛОЖЕНИЕ 3</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Обязательное</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Arial" w:eastAsia="Times New Roman" w:hAnsi="Arial" w:cs="Arial"/>
          <w:b/>
          <w:bCs/>
          <w:color w:val="000000"/>
          <w:sz w:val="20"/>
          <w:szCs w:val="20"/>
          <w:lang w:eastAsia="ru-RU"/>
        </w:rPr>
        <w:t>АРМАТУРНЫЕ ИЗДЕЛИЯ</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  Форма и размеры сеток,  а также  спецификация  стали  на  сетки приведены в табл.1, выборка стали на одну сетку - в табл.2.</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Таблица 1</w:t>
      </w:r>
    </w:p>
    <w:tbl>
      <w:tblPr>
        <w:tblW w:w="9348" w:type="dxa"/>
        <w:jc w:val="right"/>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959"/>
        <w:gridCol w:w="942"/>
        <w:gridCol w:w="3486"/>
        <w:gridCol w:w="1116"/>
        <w:gridCol w:w="953"/>
        <w:gridCol w:w="929"/>
        <w:gridCol w:w="963"/>
      </w:tblGrid>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 сетки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Пози- ция</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Чертеж сетки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Диаметр,</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класс</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Длина,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Кол.</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0500" cy="236220"/>
                  <wp:effectExtent l="0" t="0" r="0" b="0"/>
                  <wp:docPr id="40" name="Рисунок 40" descr="http://www.vashdom.ru/files/gost/old/13580-85/249add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ashdom.ru/files/gost/old/13580-85/249add7f.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С6.24-4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37360" cy="1150620"/>
                  <wp:effectExtent l="0" t="0" r="0" b="0"/>
                  <wp:docPr id="39" name="Рисунок 39" descr="http://www.vashdom.ru/files/gost/old/13580-85/21e5c5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hdom.ru/files/gost/old/13580-85/21e5c56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7360" cy="115062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630680" cy="1554480"/>
                  <wp:effectExtent l="0" t="0" r="7620" b="7620"/>
                  <wp:docPr id="38" name="Рисунок 38" descr="http://www.vashdom.ru/files/gost/old/13580-85/mcaabe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shdom.ru/files/gost/old/13580-85/mcaabe4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0680" cy="155448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6АIII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6АIII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470660" cy="1402080"/>
                  <wp:effectExtent l="0" t="0" r="0" b="7620"/>
                  <wp:docPr id="37" name="Рисунок 37" descr="http://www.vashdom.ru/files/gost/old/13580-85/m3d9b90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shdom.ru/files/gost/old/13580-85/m3d9b90b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0660" cy="140208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С10.12-1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С12.30-1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52600" cy="1508760"/>
                  <wp:effectExtent l="0" t="0" r="0" b="0"/>
                  <wp:docPr id="36" name="Рисунок 36" descr="http://www.vashdom.ru/files/gost/old/13580-85/m54afa0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shdom.ru/files/gost/old/13580-85/m54afa03f.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150876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С12.30-2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С12.30-3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14500" cy="1447800"/>
                  <wp:effectExtent l="0" t="0" r="0" b="0"/>
                  <wp:docPr id="35" name="Рисунок 35" descr="http://www.vashdom.ru/files/gost/old/13580-85/m217bdb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ashdom.ru/files/gost/old/13580-85/m217bdbc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44780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012.30-4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20240" cy="1333500"/>
                  <wp:effectExtent l="0" t="0" r="3810" b="0"/>
                  <wp:docPr id="34" name="Рисунок 34" descr="http://www.vashdom.ru/files/gost/old/13580-85/454554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ashdom.ru/files/gost/old/13580-85/454554f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0240" cy="133350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20240" cy="1295400"/>
                  <wp:effectExtent l="0" t="0" r="3810" b="0"/>
                  <wp:docPr id="33" name="Рисунок 33" descr="http://www.vashdom.ru/files/gost/old/13580-85/69bed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ashdom.ru/files/gost/old/13580-85/69bed75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0240" cy="129540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2103120" cy="1371600"/>
                  <wp:effectExtent l="0" t="0" r="0" b="0"/>
                  <wp:docPr id="32" name="Рисунок 32" descr="http://www.vashdom.ru/files/gost/old/13580-85/m7b2dd6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ashdom.ru/files/gost/old/13580-85/m7b2dd66f.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3120" cy="137160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С16.12-1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2103120" cy="1455420"/>
                  <wp:effectExtent l="0" t="0" r="0" b="0"/>
                  <wp:docPr id="31" name="Рисунок 31" descr="http://www.vashdom.ru/files/gost/old/13580-85/8c22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shdom.ru/files/gost/old/13580-85/8c22d1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3120" cy="1455420"/>
                          </a:xfrm>
                          <a:prstGeom prst="rect">
                            <a:avLst/>
                          </a:prstGeom>
                          <a:noFill/>
                          <a:ln>
                            <a:noFill/>
                          </a:ln>
                        </pic:spPr>
                      </pic:pic>
                    </a:graphicData>
                  </a:graphic>
                </wp:inline>
              </w:drawing>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С16.12-2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С16.12-3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00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Продолжение табл.1</w:t>
      </w:r>
    </w:p>
    <w:tbl>
      <w:tblPr>
        <w:tblW w:w="9348" w:type="dxa"/>
        <w:jc w:val="right"/>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968"/>
        <w:gridCol w:w="771"/>
        <w:gridCol w:w="3594"/>
        <w:gridCol w:w="1116"/>
        <w:gridCol w:w="881"/>
        <w:gridCol w:w="634"/>
        <w:gridCol w:w="1425"/>
      </w:tblGrid>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 сетки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Пози- ция</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Чертеж</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сетки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Диаметр,</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класс</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Длина,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Кол.</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0500" cy="236220"/>
                  <wp:effectExtent l="0" t="0" r="0" b="0"/>
                  <wp:docPr id="30" name="Рисунок 30" descr="http://www.vashdom.ru/files/gost/old/13580-85/249add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ashdom.ru/files/gost/old/13580-85/249add7f.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2087880" cy="1394460"/>
                  <wp:effectExtent l="0" t="0" r="7620" b="0"/>
                  <wp:docPr id="29" name="Рисунок 29" descr="http://www.vashdom.ru/files/gost/old/13580-85/269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shdom.ru/files/gost/old/13580-85/26928a.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7880" cy="139446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75460" cy="1508760"/>
                  <wp:effectExtent l="0" t="0" r="0" b="0"/>
                  <wp:docPr id="28" name="Рисунок 28" descr="http://www.vashdom.ru/files/gost/old/13580-85/3507aa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ashdom.ru/files/gost/old/13580-85/3507aa8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5460" cy="150876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60220" cy="1379220"/>
                  <wp:effectExtent l="0" t="0" r="0" b="0"/>
                  <wp:docPr id="27" name="Рисунок 27" descr="http://www.vashdom.ru/files/gost/old/13580-85/783a37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ashdom.ru/files/gost/old/13580-85/783a374f.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0220" cy="137922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60220" cy="1394460"/>
                  <wp:effectExtent l="0" t="0" r="0" b="0"/>
                  <wp:docPr id="26" name="Рисунок 26" descr="http://www.vashdom.ru/files/gost/old/13580-85/7ca9b3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ashdom.ru/files/gost/old/13580-85/7ca9b33b.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0220" cy="139446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58340" cy="1310640"/>
                  <wp:effectExtent l="0" t="0" r="3810" b="3810"/>
                  <wp:docPr id="25" name="Рисунок 25" descr="http://www.vashdom.ru/files/gost/old/13580-85/397a5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ashdom.ru/files/gost/old/13580-85/397a52c.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8340" cy="131064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96440" cy="1295400"/>
                  <wp:effectExtent l="0" t="0" r="3810" b="0"/>
                  <wp:docPr id="24" name="Рисунок 24" descr="http://www.vashdom.ru/files/gost/old/13580-85/7cd284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ashdom.ru/files/gost/old/13580-85/7cd284c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96440" cy="129540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58340" cy="1333500"/>
                  <wp:effectExtent l="0" t="0" r="3810" b="0"/>
                  <wp:docPr id="23" name="Рисунок 23" descr="http://www.vashdom.ru/files/gost/old/13580-85/2b46c9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ashdom.ru/files/gost/old/13580-85/2b46c9b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8340" cy="133350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676400" cy="1272540"/>
                  <wp:effectExtent l="0" t="0" r="0" b="3810"/>
                  <wp:docPr id="22" name="Рисунок 22" descr="http://www.vashdom.ru/files/gost/old/13580-85/m1c6b68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ashdom.ru/files/gost/old/13580-85/m1c6b686c.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0" cy="127254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691640" cy="1371600"/>
                  <wp:effectExtent l="0" t="0" r="3810" b="0"/>
                  <wp:docPr id="21" name="Рисунок 21" descr="http://www.vashdom.ru/files/gost/old/13580-85/1b00f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ashdom.ru/files/gost/old/13580-85/1b00f64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1640" cy="1371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562100" cy="1325880"/>
                  <wp:effectExtent l="0" t="0" r="0" b="7620"/>
                  <wp:docPr id="20" name="Рисунок 20" descr="http://www.vashdom.ru/files/gost/old/13580-85/2f46cf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ashdom.ru/files/gost/old/13580-85/2f46cf8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2100" cy="132588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H28.8-3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83080" cy="1531620"/>
                  <wp:effectExtent l="0" t="0" r="7620" b="0"/>
                  <wp:docPr id="19" name="Рисунок 19" descr="http://www.vashdom.ru/files/gost/old/13580-85/f2cf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ashdom.ru/files/gost/old/13580-85/f2cf33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3080" cy="153162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Н32.12-1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2080260" cy="1409700"/>
                  <wp:effectExtent l="0" t="0" r="0" b="0"/>
                  <wp:docPr id="18" name="Рисунок 18" descr="http://www.vashdom.ru/files/gost/old/13580-85/m7dab32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ashdom.ru/files/gost/old/13580-85/m7dab321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80260" cy="140970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Н32.8-1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Н32.12-2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Н32.8-2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Н32.12-3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Н32.8-3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470660" cy="1287780"/>
                  <wp:effectExtent l="0" t="0" r="0" b="7620"/>
                  <wp:docPr id="17" name="Рисунок 17" descr="http://www.vashdom.ru/files/gost/old/13580-85/11d0eb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ashdom.ru/files/gost/old/13580-85/11d0ebca.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0660" cy="128778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5BpI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5BpI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В20.24-2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88820" cy="1211580"/>
                  <wp:effectExtent l="0" t="0" r="0" b="7620"/>
                  <wp:docPr id="16" name="Рисунок 16" descr="http://www.vashdom.ru/files/gost/old/13580-85/m54df6c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ashdom.ru/files/gost/old/13580-85/m54df6c2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88820" cy="121158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В20.24-4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В24.30-1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22120" cy="1790700"/>
                  <wp:effectExtent l="0" t="0" r="0" b="0"/>
                  <wp:docPr id="15" name="Рисунок 15" descr="http://www.vashdom.ru/files/gost/old/13580-85/m4908d5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ashdom.ru/files/gost/old/13580-85/m4908d57c.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22120" cy="179070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В24.30-2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В24.24-2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В24.30-3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В24.30-4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В24.12-4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В24.8-4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874520" cy="1577340"/>
                  <wp:effectExtent l="0" t="0" r="0" b="3810"/>
                  <wp:docPr id="14" name="Рисунок 14" descr="http://www.vashdom.ru/files/gost/old/13580-85/11b9b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ashdom.ru/files/gost/old/13580-85/11b9b90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74520" cy="157734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В28.24-3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2164080" cy="1760220"/>
                  <wp:effectExtent l="0" t="0" r="7620" b="0"/>
                  <wp:docPr id="13" name="Рисунок 13" descr="http://www.vashdom.ru/files/gost/old/13580-85/560870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ashdom.ru/files/gost/old/13580-85/560870b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64080" cy="176022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В28.24-4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В28.8-4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В32.12-1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874520" cy="1592580"/>
                  <wp:effectExtent l="0" t="0" r="0" b="7620"/>
                  <wp:docPr id="12" name="Рисунок 12" descr="http://www.vashdom.ru/files/gost/old/13580-85/41a382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ashdom.ru/files/gost/old/13580-85/41a382e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74520" cy="159258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В32.8-1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В32.12-2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В32.8-2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В32.12-3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2125980" cy="1554480"/>
                  <wp:effectExtent l="0" t="0" r="7620" b="7620"/>
                  <wp:docPr id="11" name="Рисунок 11" descr="http://www.vashdom.ru/files/gost/old/13580-85/6f2563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ashdom.ru/files/gost/old/13580-85/6f2563c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25980" cy="1554480"/>
                          </a:xfrm>
                          <a:prstGeom prst="rect">
                            <a:avLst/>
                          </a:prstGeom>
                          <a:noFill/>
                          <a:ln>
                            <a:noFill/>
                          </a:ln>
                        </pic:spPr>
                      </pic:pic>
                    </a:graphicData>
                  </a:graphic>
                </wp:inline>
              </w:drawing>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В32.8-3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14AIII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right"/>
        </w:trPr>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2580"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4ВрI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4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96"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Таблица 2</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b/>
          <w:bCs/>
          <w:color w:val="000000"/>
          <w:sz w:val="24"/>
          <w:szCs w:val="24"/>
          <w:lang w:eastAsia="ru-RU"/>
        </w:rPr>
        <w:t>Выборка стали на одну сетку</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tbl>
      <w:tblPr>
        <w:tblW w:w="9348" w:type="dxa"/>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007"/>
        <w:gridCol w:w="924"/>
        <w:gridCol w:w="924"/>
        <w:gridCol w:w="924"/>
        <w:gridCol w:w="924"/>
        <w:gridCol w:w="1561"/>
        <w:gridCol w:w="924"/>
        <w:gridCol w:w="1236"/>
        <w:gridCol w:w="924"/>
      </w:tblGrid>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 сетки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7128" w:type="dxa"/>
            <w:gridSpan w:val="7"/>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Арматурная сталь, кг</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Масса сетки,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кг</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5052" w:type="dxa"/>
            <w:gridSpan w:val="5"/>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класса А-III по ГОСТ 5781-82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932"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класса Вр-I по</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ГОСТ 6727-80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7128" w:type="dxa"/>
            <w:gridSpan w:val="7"/>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Диаметр, 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С6.24-4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С6.12-4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С8.12-4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С10.30-1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С10.24-3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С10.8-4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С12.24-1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С12.30-2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3,38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С12.12-3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5,94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С12.8-4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С14.30-2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8,74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33,03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34,65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С14.24-4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С14.12-4</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С14.8-4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С16.12-1</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С16.12-2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6,61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37,32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С16.12-3</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9,93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С16.30-4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С16.24-4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С16.12-4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16,88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С16.8-4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10,25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H20.24-1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9,93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4,94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20,64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14,79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4,93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26,01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H20.12-3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8,64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12,88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H20.8-4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8,59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20,74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16,59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H24.12-1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13,77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52,48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H24.24-3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41,98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51,68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54,38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41,34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H24.8-4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H28.12-1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11,33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33,61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62,33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H28.8-3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20,78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67,96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33,95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H28.8-4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21,94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H32.12-1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H32.8-1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H32.12-2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28,64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H32.8-2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H32.12-3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H32.8-3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25,66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3,61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B20.12-2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0,82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B20.12-4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B20.8-4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3,87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0,73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6,73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B24.24-2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5,28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8,17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B24.24-4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13,92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15,21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6,96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7,59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B24.8-4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4,64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14,61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B28.12-2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6,94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4,49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15,38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4,29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4,59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12,61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B28.8-4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B32.12-1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B32.8-1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B32.12-2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8,77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B32.8-2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B32.12-3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14,01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14,53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B32.8-3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0,35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10,15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2.  Форма и размеры арматурных блоков, а также спецификация сеток на один арматурный блок приведены на чертеже и в табл.3.</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b/>
          <w:bCs/>
          <w:color w:val="000000"/>
          <w:sz w:val="24"/>
          <w:szCs w:val="24"/>
          <w:lang w:eastAsia="ru-RU"/>
        </w:rPr>
        <w:t>Схема арматурного блока</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vertAlign w:val="subscript"/>
          <w:lang w:eastAsia="ru-RU"/>
        </w:rPr>
        <w:lastRenderedPageBreak/>
        <w:drawing>
          <wp:inline distT="0" distB="0" distL="0" distR="0">
            <wp:extent cx="3063240" cy="4229100"/>
            <wp:effectExtent l="0" t="0" r="3810" b="0"/>
            <wp:docPr id="10" name="Рисунок 10" descr="http://www.vashdom.ru/files/gost/old/13580-85/40885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ashdom.ru/files/gost/old/13580-85/4088503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63240" cy="4229100"/>
                    </a:xfrm>
                    <a:prstGeom prst="rect">
                      <a:avLst/>
                    </a:prstGeom>
                    <a:noFill/>
                    <a:ln>
                      <a:noFill/>
                    </a:ln>
                  </pic:spPr>
                </pic:pic>
              </a:graphicData>
            </a:graphic>
          </wp:inline>
        </w:drawing>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1 - нижняя сетка марки Н; 2 - верхняя сетка марки В; 3 - рабочая арматура</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Таблица 3</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b/>
          <w:bCs/>
          <w:color w:val="000000"/>
          <w:sz w:val="24"/>
          <w:szCs w:val="24"/>
          <w:lang w:eastAsia="ru-RU"/>
        </w:rPr>
        <w:t>Спецификация сеток на один арматурный блок</w:t>
      </w:r>
    </w:p>
    <w:tbl>
      <w:tblPr>
        <w:tblW w:w="9348" w:type="dxa"/>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136"/>
        <w:gridCol w:w="1045"/>
        <w:gridCol w:w="912"/>
        <w:gridCol w:w="913"/>
        <w:gridCol w:w="913"/>
        <w:gridCol w:w="913"/>
        <w:gridCol w:w="913"/>
        <w:gridCol w:w="1690"/>
        <w:gridCol w:w="913"/>
      </w:tblGrid>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 блока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 сетки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6084" w:type="dxa"/>
            <w:gridSpan w:val="6"/>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Размеры, 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Масса</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блока, кг</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60020" cy="228600"/>
                  <wp:effectExtent l="0" t="0" r="0" b="0"/>
                  <wp:docPr id="9" name="Рисунок 9" descr="http://www.vashdom.ru/files/gost/old/13580-85/1a2269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vashdom.ru/files/gost/old/13580-85/1a22698f.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37160" cy="228600"/>
                  <wp:effectExtent l="0" t="0" r="0" b="0"/>
                  <wp:docPr id="8" name="Рисунок 8" descr="http://www.vashdom.ru/files/gost/old/13580-85/m1998db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ashdom.ru/files/gost/old/13580-85/m1998db49.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7160" cy="228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0500" cy="228600"/>
                  <wp:effectExtent l="0" t="0" r="0" b="0"/>
                  <wp:docPr id="7" name="Рисунок 7" descr="http://www.vashdom.ru/files/gost/old/13580-85/m2b392c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vashdom.ru/files/gost/old/13580-85/m2b392cae.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60020" cy="228600"/>
                  <wp:effectExtent l="0" t="0" r="0" b="0"/>
                  <wp:docPr id="6" name="Рисунок 6" descr="http://www.vashdom.ru/files/gost/old/13580-85/16a2ee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ashdom.ru/files/gost/old/13580-85/16a2eecf.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75260" cy="236220"/>
                  <wp:effectExtent l="0" t="0" r="0" b="0"/>
                  <wp:docPr id="5" name="Рисунок 5" descr="http://www.vashdom.ru/files/gost/old/13580-85/m693dba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vashdom.ru/files/gost/old/13580-85/m693dba0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52400" cy="236220"/>
                  <wp:effectExtent l="0" t="0" r="0" b="0"/>
                  <wp:docPr id="4" name="Рисунок 4" descr="http://www.vashdom.ru/files/gost/old/13580-85/m19ad2c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vashdom.ru/files/gost/old/13580-85/m19ad2c4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23622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АБ20.30-1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АБ20.24-1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Н20.24-1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6,19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АБ20.30-2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Н20.30-2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25,16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АБ20.24-2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Н20.24-</w:t>
            </w:r>
            <w:r w:rsidRPr="008C22F8">
              <w:rPr>
                <w:rFonts w:ascii="Times New Roman" w:eastAsia="Times New Roman" w:hAnsi="Times New Roman" w:cs="Times New Roman"/>
                <w:sz w:val="24"/>
                <w:szCs w:val="24"/>
                <w:lang w:eastAsia="ru-RU"/>
              </w:rPr>
              <w:lastRenderedPageBreak/>
              <w:t>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20,12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В20.24-2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АБ20.12-2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Н20.12-2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В20.12-2</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АБ20.8-2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Н20.8-2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6,57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АБ20.30-3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Н20.30-3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36,85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АБ20.24-3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Н20.24-3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r w:rsidRPr="008C22F8">
              <w:rPr>
                <w:rFonts w:ascii="Times New Roman" w:eastAsia="Times New Roman" w:hAnsi="Times New Roman" w:cs="Times New Roman"/>
                <w:sz w:val="24"/>
                <w:szCs w:val="24"/>
                <w:lang w:eastAsia="ru-RU"/>
              </w:rPr>
              <w:t>В20.24-</w:t>
            </w:r>
            <w:r w:rsidRPr="008C22F8">
              <w:rPr>
                <w:rFonts w:ascii="Times New Roman" w:eastAsia="Times New Roman" w:hAnsi="Times New Roman" w:cs="Times New Roman"/>
                <w:sz w:val="24"/>
                <w:szCs w:val="24"/>
                <w:lang w:eastAsia="ru-RU"/>
              </w:rPr>
              <w:lastRenderedPageBreak/>
              <w:t>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АБ20.12-3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Н20.12-3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АБ20.30-4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Н20.30-4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50,04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АБ20.24-4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Н20.24-4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39,99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2290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АБ20.12-4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Н20.12-4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19,95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АБ20.8-4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Н20.8-4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В20.8-4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АБ24.30-1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Н24.30-1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В24.30-1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АБ24.24-1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Н24.24-1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10,69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АБ24.30-2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Н24.30-2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43,86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В24.30-2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АБ24.24-2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Н24.24-2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34,97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АБ24.12-2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Н24.12-2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17,44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АБ24.8-2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Н24.8-2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11,52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АБ24.30-3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Н24.30-3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67,09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В24.30-3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АБ24.24-3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Н24.24-3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АБ24.12-3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Н24.12-3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26,27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17,62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АБ24.30-4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Н24.30-4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73,4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В24.30-4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1080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АБ24.24-4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Н24.24-4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58,7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АБ24.12-4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Н24.12-4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29,31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АБ24.8-4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Н24.8-4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19,51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В24.8-4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АБ28.24-1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Н28.24-1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32,01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В28.24-1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r w:rsidRPr="008C22F8">
              <w:rPr>
                <w:rFonts w:ascii="Times New Roman" w:eastAsia="Times New Roman" w:hAnsi="Times New Roman" w:cs="Times New Roman"/>
                <w:sz w:val="24"/>
                <w:szCs w:val="24"/>
                <w:lang w:eastAsia="ru-RU"/>
              </w:rPr>
              <w:t>В28.12-</w:t>
            </w:r>
            <w:r w:rsidRPr="008C22F8">
              <w:rPr>
                <w:rFonts w:ascii="Times New Roman" w:eastAsia="Times New Roman" w:hAnsi="Times New Roman" w:cs="Times New Roman"/>
                <w:sz w:val="24"/>
                <w:szCs w:val="24"/>
                <w:lang w:eastAsia="ru-RU"/>
              </w:rPr>
              <w:lastRenderedPageBreak/>
              <w:t>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АБ28.8-1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АБ28.24-2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Н28.24-2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50,37</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В28.24-2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АБ28.12-2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Н28.12-2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АБ28.8-2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Н28.8-2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16,72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АБ28.24-3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Н28.24-3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690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79,86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lastRenderedPageBreak/>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В28.24-3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АБ28.12-3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Н28.12-3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39,12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26,05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АБ28.24-4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Н28.24-4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97,06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В28.24-4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АБ28.12-4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47,02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В28.12-4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АБ28.8-4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Н28.8-4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31,33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В28.8-4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АБ32.12-1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Н32.12-1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23,24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В32.12-1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АБ32.8-1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Н32.8-1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15,76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В32.8-1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АБ32.12-2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Н32.12-2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37,41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В32.12-2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АБ32.8-2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Н32.8-2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24,89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В32.8-2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АБ32.12-3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Н32.12-3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53,03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В32.12-3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940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АБ32.8-3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Н32.8-3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3140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35,81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r w:rsidRPr="008C22F8">
              <w:rPr>
                <w:rFonts w:ascii="Times New Roman" w:eastAsia="Times New Roman" w:hAnsi="Times New Roman" w:cs="Times New Roman"/>
                <w:sz w:val="24"/>
                <w:szCs w:val="24"/>
                <w:lang w:eastAsia="ru-RU"/>
              </w:rPr>
              <w:t>В32.8-3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1360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640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3.  Форма и размеры монтажных петель, нормативные усилия в них, а также спецификация и выборка стали приведены в табл.4.</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Таблица 4</w:t>
      </w:r>
    </w:p>
    <w:p w:rsidR="008C22F8" w:rsidRPr="008C22F8" w:rsidRDefault="008C22F8" w:rsidP="008C22F8">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8C22F8">
        <w:rPr>
          <w:rFonts w:ascii="Times New Roman" w:eastAsia="Times New Roman" w:hAnsi="Times New Roman" w:cs="Times New Roman"/>
          <w:b/>
          <w:bCs/>
          <w:color w:val="000000"/>
          <w:sz w:val="24"/>
          <w:szCs w:val="24"/>
          <w:lang w:eastAsia="ru-RU"/>
        </w:rPr>
        <w:t>Нормативное усилие, спецификация и выборка стали на одну монтажную петлю</w:t>
      </w:r>
    </w:p>
    <w:tbl>
      <w:tblPr>
        <w:tblW w:w="9348" w:type="dxa"/>
        <w:jc w:val="center"/>
        <w:tblCellSpacing w:w="0" w:type="dxa"/>
        <w:tblBorders>
          <w:top w:val="outset" w:sz="6" w:space="0" w:color="auto"/>
          <w:left w:val="outset" w:sz="6" w:space="0" w:color="auto"/>
          <w:bottom w:val="outset" w:sz="6" w:space="0" w:color="auto"/>
          <w:right w:val="outset" w:sz="6" w:space="0" w:color="auto"/>
        </w:tblBorders>
        <w:tblCellMar>
          <w:top w:w="72" w:type="dxa"/>
          <w:left w:w="72" w:type="dxa"/>
          <w:bottom w:w="72" w:type="dxa"/>
          <w:right w:w="72" w:type="dxa"/>
        </w:tblCellMar>
        <w:tblLook w:val="04A0" w:firstRow="1" w:lastRow="0" w:firstColumn="1" w:lastColumn="0" w:noHBand="0" w:noVBand="1"/>
      </w:tblPr>
      <w:tblGrid>
        <w:gridCol w:w="1284"/>
        <w:gridCol w:w="2682"/>
        <w:gridCol w:w="1079"/>
        <w:gridCol w:w="603"/>
        <w:gridCol w:w="687"/>
        <w:gridCol w:w="853"/>
        <w:gridCol w:w="847"/>
        <w:gridCol w:w="1494"/>
      </w:tblGrid>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1944"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Марка монтажно</w:t>
            </w:r>
            <w:r w:rsidRPr="008C22F8">
              <w:rPr>
                <w:rFonts w:ascii="Times New Roman" w:eastAsia="Times New Roman" w:hAnsi="Times New Roman" w:cs="Times New Roman"/>
                <w:sz w:val="24"/>
                <w:szCs w:val="24"/>
                <w:lang w:eastAsia="ru-RU"/>
              </w:rPr>
              <w:lastRenderedPageBreak/>
              <w:t>й</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петли</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944"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Чертеж</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Диаметр</w:t>
            </w: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класс</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968" w:type="dxa"/>
            <w:gridSpan w:val="2"/>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Размеры монтажно</w:t>
            </w:r>
            <w:r w:rsidRPr="008C22F8">
              <w:rPr>
                <w:rFonts w:ascii="Times New Roman" w:eastAsia="Times New Roman" w:hAnsi="Times New Roman" w:cs="Times New Roman"/>
                <w:sz w:val="24"/>
                <w:szCs w:val="24"/>
                <w:lang w:eastAsia="ru-RU"/>
              </w:rPr>
              <w:lastRenderedPageBreak/>
              <w:t>й</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петли, 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Длина</w:t>
            </w: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мм</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Масса</w:t>
            </w:r>
            <w:r w:rsidRPr="008C22F8">
              <w:rPr>
                <w:rFonts w:ascii="Times New Roman" w:eastAsia="Times New Roman" w:hAnsi="Times New Roman" w:cs="Times New Roman"/>
                <w:sz w:val="24"/>
                <w:szCs w:val="24"/>
                <w:lang w:eastAsia="ru-RU"/>
              </w:rPr>
              <w:lastRenderedPageBreak/>
              <w:t>,</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кг</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lastRenderedPageBreak/>
              <w:t>Нормативно</w:t>
            </w:r>
            <w:r w:rsidRPr="008C22F8">
              <w:rPr>
                <w:rFonts w:ascii="Times New Roman" w:eastAsia="Times New Roman" w:hAnsi="Times New Roman" w:cs="Times New Roman"/>
                <w:sz w:val="24"/>
                <w:szCs w:val="24"/>
                <w:lang w:eastAsia="ru-RU"/>
              </w:rPr>
              <w:lastRenderedPageBreak/>
              <w:t>е</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усилие,</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кН(кгс)</w:t>
            </w: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944"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8120" cy="228600"/>
                  <wp:effectExtent l="0" t="0" r="0" b="0"/>
                  <wp:docPr id="3" name="Рисунок 3" descr="http://www.vashdom.ru/files/gost/old/13580-85/37607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vashdom.ru/files/gost/old/13580-85/3760731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90500" cy="236220"/>
                  <wp:effectExtent l="0" t="0" r="0" b="0"/>
                  <wp:docPr id="2" name="Рисунок 2" descr="http://www.vashdom.ru/files/gost/old/13580-85/m4f6cf2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vashdom.ru/files/gost/old/13580-85/m4f6cf2c8.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М8-100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1944"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noProof/>
                <w:sz w:val="18"/>
                <w:szCs w:val="18"/>
                <w:vertAlign w:val="subscript"/>
                <w:lang w:eastAsia="ru-RU"/>
              </w:rPr>
              <w:drawing>
                <wp:inline distT="0" distB="0" distL="0" distR="0">
                  <wp:extent cx="1653540" cy="2095500"/>
                  <wp:effectExtent l="0" t="0" r="3810" b="0"/>
                  <wp:docPr id="1" name="Рисунок 1" descr="http://www.vashdom.ru/files/gost/old/13580-85/m4a5c6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vashdom.ru/files/gost/old/13580-85/m4a5c69a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53540" cy="2095500"/>
                          </a:xfrm>
                          <a:prstGeom prst="rect">
                            <a:avLst/>
                          </a:prstGeom>
                          <a:noFill/>
                          <a:ln>
                            <a:noFill/>
                          </a:ln>
                        </pic:spPr>
                      </pic:pic>
                    </a:graphicData>
                  </a:graphic>
                </wp:inline>
              </w:drawing>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8АI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550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0,22</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2,94</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(300)</w:t>
            </w: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М10-150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944"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10АI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165</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0,43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6,86</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(700)</w:t>
            </w: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М12-150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944"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12АI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710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0,63</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10,79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(1100)</w:t>
            </w: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М14-150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944"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14АI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730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0,90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14,71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(1500)</w:t>
            </w:r>
          </w:p>
        </w:tc>
      </w:tr>
      <w:tr w:rsidR="008C22F8" w:rsidRPr="008C22F8" w:rsidTr="008C22F8">
        <w:trPr>
          <w:tblCellSpacing w:w="0" w:type="dxa"/>
          <w:jc w:val="center"/>
        </w:trPr>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М16-200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1944"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16АI</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912"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880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p w:rsidR="008C22F8" w:rsidRPr="008C22F8" w:rsidRDefault="008C22F8" w:rsidP="008C22F8">
            <w:pPr>
              <w:spacing w:before="100" w:beforeAutospacing="1" w:after="100" w:afterAutospacing="1" w:line="240" w:lineRule="auto"/>
              <w:rPr>
                <w:rFonts w:ascii="Arial" w:eastAsia="Times New Roman" w:hAnsi="Arial" w:cs="Arial"/>
                <w:sz w:val="18"/>
                <w:szCs w:val="18"/>
                <w:lang w:eastAsia="ru-RU"/>
              </w:rPr>
            </w:pPr>
            <w:r w:rsidRPr="008C22F8">
              <w:rPr>
                <w:rFonts w:ascii="Arial" w:eastAsia="Times New Roman" w:hAnsi="Arial" w:cs="Arial"/>
                <w:sz w:val="18"/>
                <w:szCs w:val="18"/>
                <w:lang w:eastAsia="ru-RU"/>
              </w:rPr>
              <w:t>       </w:t>
            </w: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1,39</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c>
          <w:tcPr>
            <w:tcW w:w="888" w:type="dxa"/>
            <w:tcBorders>
              <w:top w:val="outset" w:sz="6" w:space="0" w:color="auto"/>
              <w:left w:val="outset" w:sz="6" w:space="0" w:color="auto"/>
              <w:bottom w:val="outset" w:sz="6" w:space="0" w:color="auto"/>
              <w:right w:val="outset" w:sz="6" w:space="0" w:color="auto"/>
            </w:tcBorders>
            <w:hideMark/>
          </w:tcPr>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19,61</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r w:rsidRPr="008C22F8">
              <w:rPr>
                <w:rFonts w:ascii="Times New Roman" w:eastAsia="Times New Roman" w:hAnsi="Times New Roman" w:cs="Times New Roman"/>
                <w:sz w:val="24"/>
                <w:szCs w:val="24"/>
                <w:lang w:eastAsia="ru-RU"/>
              </w:rPr>
              <w:t>(2000)</w:t>
            </w:r>
          </w:p>
          <w:p w:rsidR="008C22F8" w:rsidRPr="008C22F8" w:rsidRDefault="008C22F8" w:rsidP="008C22F8">
            <w:pPr>
              <w:spacing w:before="100" w:beforeAutospacing="1" w:after="100" w:afterAutospacing="1" w:line="240" w:lineRule="auto"/>
              <w:jc w:val="center"/>
              <w:rPr>
                <w:rFonts w:ascii="Arial" w:eastAsia="Times New Roman" w:hAnsi="Arial" w:cs="Arial"/>
                <w:sz w:val="18"/>
                <w:szCs w:val="18"/>
                <w:lang w:eastAsia="ru-RU"/>
              </w:rPr>
            </w:pPr>
          </w:p>
        </w:tc>
      </w:tr>
    </w:tbl>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r w:rsidRPr="008C22F8">
        <w:rPr>
          <w:rFonts w:ascii="Times New Roman" w:eastAsia="Times New Roman" w:hAnsi="Times New Roman" w:cs="Times New Roman"/>
          <w:color w:val="000000"/>
          <w:sz w:val="24"/>
          <w:szCs w:val="24"/>
          <w:lang w:eastAsia="ru-RU"/>
        </w:rPr>
        <w:t>4. При изготовлении сеток следует сваривать пересечения всех стержней по периметру сетки, а в середине - через каждые два пересечения.</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lastRenderedPageBreak/>
        <w:t>Сварку  сеток рекомендуется осуществлять на машине типа АТМС-14х75-7-1(2), оснащенной механизмом досылки поперечных укороченных стержней, а сетки с рабочей арматурой диаметром 10 мм и более - на машине типа МТ2002 или с помощью подвесной машины типа МТП-810.</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5.  При сборке арматурного блока из нижней (марки Н) и верхней (марки В) сеток стержни рабочей арматуры (табл.1, позиция 1 или 3) обеих сеток следует располагать в одной горизонтальной плоскости.</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6.  В арматурном блоке соединение сеток между собой следует производить контактной точечной сваркой в местах пересечения стержней по периметру верхней сетки, а в середине ее число свариваемых точек определяют из условия обеспечения транспортабельности арматурных блоков.</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При  сборке арматурного блока из сварных сеток допускается замена сварных соединений на вязаные.</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Arial" w:eastAsia="Times New Roman" w:hAnsi="Arial" w:cs="Arial"/>
          <w:color w:val="000000"/>
          <w:sz w:val="18"/>
          <w:szCs w:val="18"/>
          <w:lang w:eastAsia="ru-RU"/>
        </w:rPr>
        <w:t>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Электронный текст документа</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подготовлен ЗАО "Кодекс" и сверен по:</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официальное издание  </w:t>
      </w:r>
    </w:p>
    <w:p w:rsidR="008C22F8" w:rsidRPr="008C22F8" w:rsidRDefault="008C22F8" w:rsidP="008C22F8">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8C22F8">
        <w:rPr>
          <w:rFonts w:ascii="Times New Roman" w:eastAsia="Times New Roman" w:hAnsi="Times New Roman" w:cs="Times New Roman"/>
          <w:color w:val="000000"/>
          <w:sz w:val="24"/>
          <w:szCs w:val="24"/>
          <w:lang w:eastAsia="ru-RU"/>
        </w:rPr>
        <w:t>М.: Издательство стандартов, 1994</w:t>
      </w:r>
    </w:p>
    <w:p w:rsidR="00530EC7" w:rsidRDefault="00530EC7">
      <w:bookmarkStart w:id="0" w:name="_GoBack"/>
      <w:bookmarkEnd w:id="0"/>
    </w:p>
    <w:sectPr w:rsidR="00530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F8"/>
    <w:rsid w:val="00530EC7"/>
    <w:rsid w:val="008C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2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22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2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22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image" Target="media/image50.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10821</Words>
  <Characters>61685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2019-01-06T09:04:00Z</dcterms:created>
  <dcterms:modified xsi:type="dcterms:W3CDTF">2019-01-06T09:04:00Z</dcterms:modified>
</cp:coreProperties>
</file>